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62E50" w14:textId="77777777" w:rsidR="00FF28B8" w:rsidRDefault="00FF28B8">
      <w:pPr>
        <w:spacing w:after="0" w:line="240" w:lineRule="exact"/>
        <w:rPr>
          <w:rFonts w:ascii="Times New Roman" w:hAnsi="Times New Roman"/>
          <w:sz w:val="24"/>
        </w:rPr>
      </w:pPr>
    </w:p>
    <w:p w14:paraId="79765E9E" w14:textId="716DE1D0" w:rsidR="00A9176F" w:rsidRPr="00936F3B" w:rsidRDefault="00F255E5" w:rsidP="00F255E5">
      <w:pPr>
        <w:spacing w:before="112" w:after="0" w:line="322" w:lineRule="exact"/>
        <w:jc w:val="center"/>
        <w:rPr>
          <w:b/>
          <w:bCs/>
          <w:sz w:val="16"/>
          <w:szCs w:val="16"/>
        </w:rPr>
      </w:pPr>
      <w:r>
        <w:rPr>
          <w:rFonts w:ascii="Arial Bold" w:hAnsi="Arial Bold" w:cs="Arial Bold"/>
          <w:b/>
          <w:bCs/>
          <w:color w:val="FF0000"/>
          <w:sz w:val="40"/>
          <w:szCs w:val="40"/>
        </w:rPr>
        <w:t xml:space="preserve">Savoir </w:t>
      </w:r>
      <w:r w:rsidR="00DE0CEA">
        <w:rPr>
          <w:rFonts w:ascii="Arial Bold" w:hAnsi="Arial Bold" w:cs="Arial Bold"/>
          <w:b/>
          <w:bCs/>
          <w:color w:val="FF0000"/>
          <w:sz w:val="40"/>
          <w:szCs w:val="40"/>
        </w:rPr>
        <w:t xml:space="preserve">préparer un plan de </w:t>
      </w:r>
      <w:r w:rsidR="00180329">
        <w:rPr>
          <w:rFonts w:ascii="Arial Bold" w:hAnsi="Arial Bold" w:cs="Arial Bold"/>
          <w:b/>
          <w:bCs/>
          <w:color w:val="FF0000"/>
          <w:sz w:val="40"/>
          <w:szCs w:val="40"/>
        </w:rPr>
        <w:t>prévention</w:t>
      </w:r>
    </w:p>
    <w:p w14:paraId="3939DEAD" w14:textId="77777777" w:rsidR="00D35D9D" w:rsidRPr="00936F3B" w:rsidRDefault="00D35D9D" w:rsidP="00D35D9D">
      <w:pPr>
        <w:spacing w:before="38" w:after="0" w:line="322" w:lineRule="exact"/>
        <w:ind w:left="8727"/>
        <w:jc w:val="right"/>
        <w:rPr>
          <w:rFonts w:ascii="Arial Bold" w:hAnsi="Arial Bold" w:cs="Arial Bold"/>
          <w:color w:val="FF0000"/>
          <w:sz w:val="28"/>
          <w:szCs w:val="28"/>
        </w:rPr>
      </w:pPr>
    </w:p>
    <w:p w14:paraId="7C20566E" w14:textId="77777777" w:rsidR="00D35D9D" w:rsidRPr="00936F3B" w:rsidRDefault="00D35D9D" w:rsidP="00D35D9D">
      <w:pPr>
        <w:spacing w:before="38" w:after="0" w:line="322" w:lineRule="exact"/>
        <w:ind w:left="8727"/>
        <w:jc w:val="right"/>
        <w:rPr>
          <w:rFonts w:ascii="Arial Bold" w:hAnsi="Arial Bold" w:cs="Arial Bold"/>
          <w:color w:val="FF0000"/>
          <w:sz w:val="28"/>
          <w:szCs w:val="28"/>
        </w:rPr>
      </w:pPr>
    </w:p>
    <w:p w14:paraId="7FA0B404" w14:textId="73030FF2" w:rsidR="00FF28B8" w:rsidRPr="00936F3B" w:rsidRDefault="00E319F9" w:rsidP="00D35D9D">
      <w:pPr>
        <w:spacing w:before="38" w:after="0" w:line="322" w:lineRule="exact"/>
        <w:ind w:left="8727"/>
        <w:jc w:val="right"/>
      </w:pPr>
      <w:r w:rsidRPr="00936F3B">
        <w:rPr>
          <w:rFonts w:ascii="Arial Bold" w:hAnsi="Arial Bold" w:cs="Arial Bold"/>
          <w:color w:val="FF0000"/>
          <w:sz w:val="28"/>
          <w:szCs w:val="28"/>
        </w:rPr>
        <w:t xml:space="preserve">Durée : </w:t>
      </w:r>
      <w:r w:rsidR="00EF637E">
        <w:rPr>
          <w:rFonts w:ascii="Arial Bold" w:hAnsi="Arial Bold" w:cs="Arial Bold"/>
          <w:color w:val="FF0000"/>
          <w:sz w:val="28"/>
          <w:szCs w:val="28"/>
        </w:rPr>
        <w:t>1</w:t>
      </w:r>
      <w:r w:rsidR="003F3FCC" w:rsidRPr="00936F3B">
        <w:rPr>
          <w:rFonts w:ascii="Arial Bold" w:hAnsi="Arial Bold" w:cs="Arial Bold"/>
          <w:color w:val="FF0000"/>
          <w:sz w:val="28"/>
          <w:szCs w:val="28"/>
        </w:rPr>
        <w:t xml:space="preserve"> jour / </w:t>
      </w:r>
      <w:r w:rsidR="00EF637E">
        <w:rPr>
          <w:rFonts w:ascii="Arial Bold" w:hAnsi="Arial Bold" w:cs="Arial Bold"/>
          <w:color w:val="FF0000"/>
          <w:sz w:val="28"/>
          <w:szCs w:val="28"/>
        </w:rPr>
        <w:t>7</w:t>
      </w:r>
      <w:r w:rsidR="003F3FCC" w:rsidRPr="00936F3B">
        <w:rPr>
          <w:rFonts w:ascii="Arial Bold" w:hAnsi="Arial Bold" w:cs="Arial Bold"/>
          <w:color w:val="FF0000"/>
          <w:sz w:val="28"/>
          <w:szCs w:val="28"/>
        </w:rPr>
        <w:t>h</w:t>
      </w:r>
    </w:p>
    <w:p w14:paraId="5326F99C" w14:textId="7DA36EE1" w:rsidR="00FF28B8" w:rsidRPr="00936F3B" w:rsidRDefault="00E319F9" w:rsidP="0074751F">
      <w:pPr>
        <w:tabs>
          <w:tab w:val="left" w:pos="10209"/>
        </w:tabs>
        <w:spacing w:before="58" w:after="0" w:line="322" w:lineRule="exact"/>
        <w:jc w:val="right"/>
        <w:rPr>
          <w:rFonts w:ascii="Arial Bold" w:hAnsi="Arial Bold" w:cs="Arial Bold"/>
          <w:color w:val="FF0000"/>
          <w:sz w:val="28"/>
          <w:szCs w:val="28"/>
        </w:rPr>
      </w:pPr>
      <w:r w:rsidRPr="00936F3B">
        <w:rPr>
          <w:rFonts w:ascii="Arial Bold" w:hAnsi="Arial Bold" w:cs="Arial Bold"/>
          <w:color w:val="FF0000"/>
          <w:sz w:val="28"/>
          <w:szCs w:val="28"/>
        </w:rPr>
        <w:t xml:space="preserve">Tarif : </w:t>
      </w:r>
      <w:r w:rsidR="00DE0CEA">
        <w:rPr>
          <w:rFonts w:ascii="Arial Bold" w:hAnsi="Arial Bold" w:cs="Arial Bold"/>
          <w:color w:val="FF0000"/>
          <w:sz w:val="28"/>
          <w:szCs w:val="28"/>
        </w:rPr>
        <w:t>990</w:t>
      </w:r>
      <w:r w:rsidR="003F3FCC" w:rsidRPr="00936F3B">
        <w:rPr>
          <w:rFonts w:ascii="Arial Bold" w:hAnsi="Arial Bold" w:cs="Arial Bold"/>
          <w:color w:val="FF0000"/>
          <w:sz w:val="28"/>
          <w:szCs w:val="28"/>
        </w:rPr>
        <w:t xml:space="preserve"> €</w:t>
      </w:r>
      <w:r w:rsidR="00804A28">
        <w:rPr>
          <w:rFonts w:ascii="Arial Bold" w:hAnsi="Arial Bold" w:cs="Arial Bold"/>
          <w:color w:val="FF0000"/>
          <w:sz w:val="28"/>
          <w:szCs w:val="28"/>
        </w:rPr>
        <w:t xml:space="preserve"> HT</w:t>
      </w:r>
    </w:p>
    <w:p w14:paraId="1942AEC4" w14:textId="77777777" w:rsidR="00FF28B8" w:rsidRPr="00936F3B" w:rsidRDefault="00FF28B8">
      <w:pPr>
        <w:spacing w:after="0" w:line="230" w:lineRule="exact"/>
        <w:ind w:left="720"/>
        <w:rPr>
          <w:sz w:val="24"/>
          <w:szCs w:val="24"/>
        </w:rPr>
      </w:pPr>
    </w:p>
    <w:p w14:paraId="2E37478E" w14:textId="77777777" w:rsidR="00FF28B8" w:rsidRPr="00936F3B" w:rsidRDefault="003F3FCC">
      <w:pPr>
        <w:spacing w:before="4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OBJECTIFS</w:t>
      </w:r>
    </w:p>
    <w:p w14:paraId="19C0EED3" w14:textId="77777777" w:rsidR="00FF28B8" w:rsidRPr="00936F3B" w:rsidRDefault="00FF28B8">
      <w:pPr>
        <w:spacing w:after="0" w:line="220" w:lineRule="exact"/>
        <w:ind w:left="720"/>
        <w:rPr>
          <w:sz w:val="24"/>
          <w:szCs w:val="24"/>
        </w:rPr>
      </w:pPr>
    </w:p>
    <w:p w14:paraId="54F11952" w14:textId="77777777" w:rsidR="00DE0CEA" w:rsidRDefault="00DE0CEA" w:rsidP="00EF637E">
      <w:pPr>
        <w:spacing w:after="0" w:line="230" w:lineRule="exact"/>
        <w:ind w:left="720"/>
        <w:rPr>
          <w:color w:val="1F497D" w:themeColor="text2"/>
        </w:rPr>
      </w:pPr>
      <w:r w:rsidRPr="00DE0CEA">
        <w:rPr>
          <w:color w:val="1F497D" w:themeColor="text2"/>
        </w:rPr>
        <w:t xml:space="preserve">Identifier les obligations légales associées au plan de prévention. </w:t>
      </w:r>
    </w:p>
    <w:p w14:paraId="473BA75B" w14:textId="4B1738F6" w:rsidR="00C4236C" w:rsidRPr="00EF637E" w:rsidRDefault="00DE0CEA" w:rsidP="00EF637E">
      <w:pPr>
        <w:spacing w:after="0" w:line="230" w:lineRule="exact"/>
        <w:ind w:left="720"/>
        <w:rPr>
          <w:color w:val="1F497D" w:themeColor="text2"/>
        </w:rPr>
      </w:pPr>
      <w:r w:rsidRPr="00DE0CEA">
        <w:rPr>
          <w:color w:val="1F497D" w:themeColor="text2"/>
        </w:rPr>
        <w:t>Savoir élaborer et mettre en œuvre un plan de prévention pour garantir la maîtrise des risques liés aux entreprises extérieures.</w:t>
      </w:r>
    </w:p>
    <w:p w14:paraId="15CA791E" w14:textId="77777777" w:rsidR="003E0585" w:rsidRPr="00936F3B" w:rsidRDefault="003E0585" w:rsidP="00EF637E">
      <w:pPr>
        <w:spacing w:after="0" w:line="230" w:lineRule="exact"/>
        <w:rPr>
          <w:sz w:val="24"/>
          <w:szCs w:val="24"/>
        </w:rPr>
      </w:pPr>
    </w:p>
    <w:p w14:paraId="4E753EFF" w14:textId="77777777" w:rsidR="00FF28B8" w:rsidRPr="00936F3B" w:rsidRDefault="003F3FCC">
      <w:pPr>
        <w:spacing w:before="2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PUBLIC</w:t>
      </w:r>
    </w:p>
    <w:p w14:paraId="35DF1916" w14:textId="2B260D9E" w:rsidR="00BA6EB2" w:rsidRPr="00BA6EB2" w:rsidRDefault="00DE0CEA" w:rsidP="00BA6EB2">
      <w:pPr>
        <w:spacing w:before="230" w:after="0" w:line="230" w:lineRule="exact"/>
        <w:ind w:left="720"/>
        <w:rPr>
          <w:rFonts w:ascii="Arial" w:hAnsi="Arial" w:cs="Arial"/>
          <w:color w:val="1F497D" w:themeColor="text2"/>
          <w:sz w:val="20"/>
          <w:szCs w:val="20"/>
        </w:rPr>
      </w:pPr>
      <w:r w:rsidRPr="00DE0CEA">
        <w:rPr>
          <w:rFonts w:ascii="Arial" w:hAnsi="Arial" w:cs="Arial"/>
          <w:color w:val="1F497D" w:themeColor="text2"/>
          <w:sz w:val="20"/>
          <w:szCs w:val="20"/>
        </w:rPr>
        <w:t>Responsable santé-sécurité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, </w:t>
      </w:r>
      <w:r w:rsidRPr="00DE0CEA">
        <w:rPr>
          <w:rFonts w:ascii="Arial" w:hAnsi="Arial" w:cs="Arial"/>
          <w:color w:val="1F497D" w:themeColor="text2"/>
          <w:sz w:val="20"/>
          <w:szCs w:val="20"/>
        </w:rPr>
        <w:t>Préventeur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, </w:t>
      </w:r>
      <w:r w:rsidRPr="00DE0CEA">
        <w:rPr>
          <w:rFonts w:ascii="Arial" w:hAnsi="Arial" w:cs="Arial"/>
          <w:color w:val="1F497D" w:themeColor="text2"/>
          <w:sz w:val="20"/>
          <w:szCs w:val="20"/>
        </w:rPr>
        <w:t>Responsable travaux neufs et maintenance, responsable projet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, </w:t>
      </w:r>
      <w:r w:rsidRPr="00DE0CEA">
        <w:rPr>
          <w:rFonts w:ascii="Arial" w:hAnsi="Arial" w:cs="Arial"/>
          <w:color w:val="1F497D" w:themeColor="text2"/>
          <w:sz w:val="20"/>
          <w:szCs w:val="20"/>
        </w:rPr>
        <w:t>Chargé d'affaires</w:t>
      </w:r>
    </w:p>
    <w:p w14:paraId="7B753CC6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PRÉREQUIS</w:t>
      </w:r>
    </w:p>
    <w:p w14:paraId="5BA976B6" w14:textId="77777777" w:rsidR="00FF28B8" w:rsidRPr="00936F3B" w:rsidRDefault="003F3FCC">
      <w:pPr>
        <w:spacing w:before="230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Pas de prérequis.</w:t>
      </w:r>
    </w:p>
    <w:p w14:paraId="0F3BFB90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OUTILS ET METHODOLOGIE PÉDAGOGIQUE</w:t>
      </w:r>
    </w:p>
    <w:p w14:paraId="0B2E75D1" w14:textId="77777777" w:rsidR="00FF28B8" w:rsidRPr="00936F3B" w:rsidRDefault="003F3FCC" w:rsidP="000C5376">
      <w:pPr>
        <w:spacing w:before="230" w:after="0" w:line="230" w:lineRule="exact"/>
        <w:ind w:left="720"/>
        <w:jc w:val="both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Point en amont de la formation avec restitution du besoin client.</w:t>
      </w:r>
    </w:p>
    <w:p w14:paraId="106A96BD" w14:textId="77777777" w:rsidR="00FF28B8" w:rsidRPr="00936F3B" w:rsidRDefault="003F3FCC" w:rsidP="000C5376">
      <w:pPr>
        <w:spacing w:before="19" w:after="0" w:line="220" w:lineRule="exact"/>
        <w:ind w:left="720" w:right="1280"/>
        <w:jc w:val="both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Point en fin de journée de formation, recueil des impressions, régulation sur les autres journées</w:t>
      </w:r>
      <w:r w:rsidR="000C5376" w:rsidRPr="00936F3B">
        <w:rPr>
          <w:rFonts w:ascii="Arial" w:hAnsi="Arial" w:cs="Arial"/>
          <w:color w:val="1F497D" w:themeColor="text2"/>
          <w:sz w:val="20"/>
          <w:szCs w:val="20"/>
        </w:rPr>
        <w:t xml:space="preserve"> (ou en cours de journée)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en fonction de l’évolution pédagogique.</w:t>
      </w:r>
    </w:p>
    <w:p w14:paraId="642592E5" w14:textId="77777777" w:rsidR="00FF28B8" w:rsidRPr="00936F3B" w:rsidRDefault="003F3FCC" w:rsidP="000C5376">
      <w:pPr>
        <w:spacing w:before="20" w:after="0" w:line="220" w:lineRule="exact"/>
        <w:ind w:left="720" w:right="937"/>
        <w:jc w:val="both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Évaluation à chaud en fin de formation, débriefing sur l’écart éventuel, formalisation d’une</w:t>
      </w:r>
      <w:r w:rsidR="000C5376" w:rsidRPr="00936F3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régulation sur</w:t>
      </w:r>
      <w:r w:rsidR="000C5376" w:rsidRPr="00936F3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les points soulevés.</w:t>
      </w:r>
    </w:p>
    <w:p w14:paraId="10814AEA" w14:textId="77777777" w:rsidR="00FF28B8" w:rsidRPr="00936F3B" w:rsidRDefault="00FF28B8" w:rsidP="000C5376">
      <w:pPr>
        <w:spacing w:after="0" w:line="230" w:lineRule="exact"/>
        <w:ind w:left="720"/>
        <w:jc w:val="both"/>
        <w:rPr>
          <w:sz w:val="24"/>
          <w:szCs w:val="24"/>
        </w:rPr>
      </w:pPr>
    </w:p>
    <w:p w14:paraId="4B239FD1" w14:textId="77777777" w:rsidR="00FF28B8" w:rsidRPr="00936F3B" w:rsidRDefault="003F3FCC">
      <w:pPr>
        <w:spacing w:before="2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MOYENS D’ENCADREMENT DE LA FORMATION</w:t>
      </w:r>
    </w:p>
    <w:p w14:paraId="30B6E03B" w14:textId="77777777" w:rsidR="00FF28B8" w:rsidRPr="00936F3B" w:rsidRDefault="000C5376" w:rsidP="000C5376">
      <w:pPr>
        <w:spacing w:before="230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PSM Formation Consulting</w:t>
      </w:r>
      <w:r w:rsidR="003F3FCC" w:rsidRPr="00936F3B">
        <w:rPr>
          <w:rFonts w:ascii="Arial" w:hAnsi="Arial" w:cs="Arial"/>
          <w:color w:val="1F497D" w:themeColor="text2"/>
          <w:sz w:val="20"/>
          <w:szCs w:val="20"/>
        </w:rPr>
        <w:t xml:space="preserve"> s’engage à adapter chaque formation aux besoins réels du stagiaire. L’animation est basée sur une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="003F3FCC" w:rsidRPr="00936F3B">
        <w:rPr>
          <w:rFonts w:ascii="Arial" w:hAnsi="Arial" w:cs="Arial"/>
          <w:color w:val="1F497D" w:themeColor="text2"/>
          <w:sz w:val="20"/>
          <w:szCs w:val="20"/>
        </w:rPr>
        <w:t>pédagogie active, avec des exercices pratiques et personnalisés qui permet l'ancrage en temps réel. Cette animation s’appuie sur une alternance d’exposés théoriques et pratiques.</w:t>
      </w:r>
    </w:p>
    <w:p w14:paraId="72C4FFF6" w14:textId="77777777" w:rsidR="00FF28B8" w:rsidRPr="00936F3B" w:rsidRDefault="003F3FCC">
      <w:pPr>
        <w:spacing w:before="12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Vidéo-projection. Support de cours délivré à chaque participant. Travaux pratiques.</w:t>
      </w:r>
    </w:p>
    <w:p w14:paraId="0A9C79FB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LIEU DE FORMATION</w:t>
      </w:r>
    </w:p>
    <w:p w14:paraId="145DC300" w14:textId="77777777" w:rsidR="00FF28B8" w:rsidRPr="00936F3B" w:rsidRDefault="003F3FCC">
      <w:pPr>
        <w:spacing w:after="0" w:line="240" w:lineRule="exact"/>
        <w:ind w:left="720" w:right="1111"/>
        <w:jc w:val="both"/>
        <w:rPr>
          <w:color w:val="1F497D" w:themeColor="text2"/>
        </w:rPr>
      </w:pPr>
      <w:bookmarkStart w:id="0" w:name="_Hlk98336855"/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Cette formation est possible en présentiel ou en distanciel grâce à une connexion avec </w:t>
      </w:r>
      <w:r w:rsidR="004E694F" w:rsidRPr="00936F3B">
        <w:rPr>
          <w:rFonts w:ascii="Arial" w:hAnsi="Arial" w:cs="Arial"/>
          <w:color w:val="1F497D" w:themeColor="text2"/>
          <w:sz w:val="20"/>
          <w:szCs w:val="20"/>
        </w:rPr>
        <w:t>v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otre ordinateur ou votre smartphone</w:t>
      </w:r>
    </w:p>
    <w:bookmarkEnd w:id="0"/>
    <w:p w14:paraId="6C0EA67F" w14:textId="77777777" w:rsidR="00FF28B8" w:rsidRPr="00936F3B" w:rsidRDefault="003F3FCC">
      <w:pPr>
        <w:spacing w:before="211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MODALITES ET DELAIS D’ACCES</w:t>
      </w:r>
    </w:p>
    <w:p w14:paraId="09164BA1" w14:textId="77777777" w:rsidR="00FF28B8" w:rsidRPr="00936F3B" w:rsidRDefault="003F3FCC">
      <w:pPr>
        <w:spacing w:before="1" w:after="0" w:line="217" w:lineRule="exact"/>
        <w:ind w:left="720"/>
        <w:rPr>
          <w:color w:val="1F497D" w:themeColor="text2"/>
        </w:rPr>
      </w:pPr>
      <w:bookmarkStart w:id="1" w:name="_Hlk98336873"/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Inscription via notre </w:t>
      </w:r>
      <w:r w:rsidR="00173FB6" w:rsidRPr="00936F3B">
        <w:rPr>
          <w:rFonts w:ascii="Arial" w:hAnsi="Arial" w:cs="Arial"/>
          <w:color w:val="1F497D" w:themeColor="text2"/>
          <w:sz w:val="20"/>
          <w:szCs w:val="20"/>
        </w:rPr>
        <w:t>convention de formation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: au minimum </w:t>
      </w:r>
      <w:r w:rsidR="00173FB6" w:rsidRPr="00936F3B">
        <w:rPr>
          <w:rFonts w:ascii="Arial" w:hAnsi="Arial" w:cs="Arial"/>
          <w:color w:val="1F497D" w:themeColor="text2"/>
          <w:sz w:val="20"/>
          <w:szCs w:val="20"/>
        </w:rPr>
        <w:t>30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jours avant le démarrage de la session</w:t>
      </w:r>
    </w:p>
    <w:bookmarkEnd w:id="1"/>
    <w:p w14:paraId="57C3BE0B" w14:textId="586C9A32" w:rsidR="00D52773" w:rsidRPr="00D52773" w:rsidRDefault="00D52773" w:rsidP="00D52773">
      <w:pPr>
        <w:spacing w:before="21" w:after="0" w:line="220" w:lineRule="exact"/>
        <w:ind w:left="720" w:right="807"/>
        <w:jc w:val="both"/>
        <w:rPr>
          <w:color w:val="1F497D" w:themeColor="text2"/>
        </w:rPr>
      </w:pPr>
    </w:p>
    <w:p w14:paraId="5D25164D" w14:textId="5C8CFCF3" w:rsidR="00FF28B8" w:rsidRPr="00936F3B" w:rsidRDefault="003F3FCC">
      <w:pPr>
        <w:spacing w:before="2" w:after="0" w:line="230" w:lineRule="exact"/>
        <w:ind w:left="720"/>
      </w:pPr>
      <w:bookmarkStart w:id="2" w:name="_Hlk98337119"/>
      <w:r w:rsidRPr="00936F3B">
        <w:rPr>
          <w:rFonts w:ascii="Arial Bold" w:hAnsi="Arial Bold" w:cs="Arial Bold"/>
          <w:color w:val="FF0000"/>
          <w:sz w:val="20"/>
          <w:szCs w:val="20"/>
        </w:rPr>
        <w:t>CONTACTS</w:t>
      </w:r>
    </w:p>
    <w:p w14:paraId="72D57F08" w14:textId="01639855" w:rsidR="00FF28B8" w:rsidRPr="00936F3B" w:rsidRDefault="00FF28B8">
      <w:pPr>
        <w:spacing w:after="0" w:line="230" w:lineRule="exact"/>
        <w:ind w:left="720"/>
        <w:rPr>
          <w:sz w:val="24"/>
          <w:szCs w:val="24"/>
        </w:rPr>
      </w:pPr>
    </w:p>
    <w:p w14:paraId="037747CD" w14:textId="4DA2469A" w:rsidR="00FF28B8" w:rsidRPr="00936F3B" w:rsidRDefault="003F3FCC">
      <w:pPr>
        <w:tabs>
          <w:tab w:val="left" w:pos="2136"/>
        </w:tabs>
        <w:spacing w:before="11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Téléphone :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ab/>
      </w:r>
      <w:r w:rsidR="001360B3" w:rsidRPr="00936F3B">
        <w:rPr>
          <w:rFonts w:ascii="Arial" w:hAnsi="Arial" w:cs="Arial"/>
          <w:color w:val="1F497D" w:themeColor="text2"/>
          <w:sz w:val="20"/>
          <w:szCs w:val="20"/>
        </w:rPr>
        <w:t>0635561326</w:t>
      </w:r>
    </w:p>
    <w:p w14:paraId="120A3A8C" w14:textId="7FBED882" w:rsidR="00FF28B8" w:rsidRPr="00936F3B" w:rsidRDefault="003F3FCC">
      <w:pPr>
        <w:tabs>
          <w:tab w:val="left" w:pos="2136"/>
        </w:tabs>
        <w:spacing w:before="1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Mail :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ab/>
      </w:r>
      <w:r w:rsidR="001360B3" w:rsidRPr="00936F3B">
        <w:rPr>
          <w:rFonts w:ascii="Arial" w:hAnsi="Arial" w:cs="Arial"/>
          <w:color w:val="1F497D" w:themeColor="text2"/>
          <w:sz w:val="20"/>
          <w:szCs w:val="20"/>
        </w:rPr>
        <w:t>psmformationconsulting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@</w:t>
      </w:r>
      <w:r w:rsidR="001360B3" w:rsidRPr="00936F3B">
        <w:rPr>
          <w:rFonts w:ascii="Arial" w:hAnsi="Arial" w:cs="Arial"/>
          <w:color w:val="1F497D" w:themeColor="text2"/>
          <w:sz w:val="20"/>
          <w:szCs w:val="20"/>
        </w:rPr>
        <w:t>outlook.com</w:t>
      </w:r>
    </w:p>
    <w:bookmarkEnd w:id="2"/>
    <w:p w14:paraId="2D74D3BE" w14:textId="0EDEA21A" w:rsidR="00FF28B8" w:rsidRPr="00936F3B" w:rsidRDefault="003F3FCC">
      <w:pPr>
        <w:spacing w:before="228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ACCESSIBILITE</w:t>
      </w:r>
    </w:p>
    <w:p w14:paraId="75EBF36A" w14:textId="6C529416" w:rsidR="00FF28B8" w:rsidRPr="00936F3B" w:rsidRDefault="004547A3" w:rsidP="001360B3">
      <w:pPr>
        <w:spacing w:before="230" w:after="0" w:line="230" w:lineRule="exact"/>
        <w:ind w:left="640" w:firstLine="80"/>
        <w:rPr>
          <w:color w:val="1F497D" w:themeColor="text2"/>
        </w:rPr>
      </w:pPr>
      <w:r w:rsidRPr="00936F3B">
        <w:rPr>
          <w:noProof/>
          <w:color w:val="1F497D" w:themeColor="text2"/>
        </w:rPr>
        <w:drawing>
          <wp:anchor distT="0" distB="0" distL="114300" distR="114300" simplePos="0" relativeHeight="251657728" behindDoc="1" locked="0" layoutInCell="0" allowOverlap="1" wp14:anchorId="67DB44D8" wp14:editId="36A66F8F">
            <wp:simplePos x="0" y="0"/>
            <wp:positionH relativeFrom="page">
              <wp:posOffset>276571</wp:posOffset>
            </wp:positionH>
            <wp:positionV relativeFrom="page">
              <wp:posOffset>8872682</wp:posOffset>
            </wp:positionV>
            <wp:extent cx="429260" cy="429260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B3" w:rsidRPr="00936F3B">
        <w:rPr>
          <w:noProof/>
          <w:color w:val="1F497D" w:themeColor="text2"/>
        </w:rPr>
        <w:t>PSM Formation Consulting</w:t>
      </w:r>
      <w:r w:rsidR="003F3FCC" w:rsidRPr="00936F3B">
        <w:rPr>
          <w:rFonts w:ascii="Arial" w:hAnsi="Arial" w:cs="Arial"/>
          <w:color w:val="1F497D" w:themeColor="text2"/>
          <w:sz w:val="20"/>
          <w:szCs w:val="20"/>
        </w:rPr>
        <w:t xml:space="preserve"> est totalement accessible aux personnes en situations d’handicap</w:t>
      </w:r>
    </w:p>
    <w:p w14:paraId="77E63013" w14:textId="61CCF451" w:rsidR="00FF28B8" w:rsidRPr="00936F3B" w:rsidRDefault="003F3FCC" w:rsidP="001360B3">
      <w:pPr>
        <w:spacing w:after="0" w:line="240" w:lineRule="exact"/>
        <w:ind w:left="640" w:right="777" w:firstLine="80"/>
        <w:jc w:val="both"/>
        <w:rPr>
          <w:color w:val="1F497D" w:themeColor="text2"/>
        </w:rPr>
        <w:sectPr w:rsidR="00FF28B8" w:rsidRPr="00936F3B" w:rsidSect="0030218B">
          <w:pgSz w:w="11900" w:h="16820"/>
          <w:pgMar w:top="720" w:right="720" w:bottom="720" w:left="720" w:header="0" w:footer="0" w:gutter="0"/>
          <w:cols w:space="720"/>
          <w:docGrid w:linePitch="299"/>
        </w:sect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Nos intervenants savent adapter leurs méthodologies pédagogiques en fonction des différentes situations d’handicap</w:t>
      </w:r>
      <w:r w:rsidR="00600F64" w:rsidRPr="00936F3B">
        <w:rPr>
          <w:color w:val="1F497D" w:themeColor="text2"/>
        </w:rPr>
        <w:t xml:space="preserve">. </w:t>
      </w:r>
      <w:r w:rsidR="00906C39" w:rsidRPr="00936F3B">
        <w:rPr>
          <w:color w:val="1F497D" w:themeColor="text2"/>
        </w:rPr>
        <w:t xml:space="preserve">Si </w:t>
      </w:r>
      <w:r w:rsidR="001360B3" w:rsidRPr="00936F3B">
        <w:rPr>
          <w:color w:val="1F497D" w:themeColor="text2"/>
        </w:rPr>
        <w:t>vous êtes</w:t>
      </w:r>
      <w:r w:rsidR="00906C39" w:rsidRPr="00936F3B">
        <w:rPr>
          <w:color w:val="1F497D" w:themeColor="text2"/>
        </w:rPr>
        <w:t xml:space="preserve"> en situation de handicap, contacter </w:t>
      </w:r>
      <w:r w:rsidR="001360B3" w:rsidRPr="00936F3B">
        <w:rPr>
          <w:color w:val="1F497D" w:themeColor="text2"/>
        </w:rPr>
        <w:t>l’organisme</w:t>
      </w:r>
      <w:r w:rsidR="00906C39" w:rsidRPr="00936F3B">
        <w:rPr>
          <w:color w:val="1F497D" w:themeColor="text2"/>
        </w:rPr>
        <w:t xml:space="preserve"> </w:t>
      </w:r>
      <w:r w:rsidR="001360B3" w:rsidRPr="00936F3B">
        <w:rPr>
          <w:color w:val="1F497D" w:themeColor="text2"/>
        </w:rPr>
        <w:t>au</w:t>
      </w:r>
      <w:r w:rsidR="00906C39" w:rsidRPr="00936F3B">
        <w:rPr>
          <w:color w:val="1F497D" w:themeColor="text2"/>
        </w:rPr>
        <w:t xml:space="preserve"> </w:t>
      </w:r>
      <w:r w:rsidR="001360B3" w:rsidRPr="00936F3B">
        <w:rPr>
          <w:color w:val="1F497D" w:themeColor="text2"/>
        </w:rPr>
        <w:t>06.35.56.13.26</w:t>
      </w:r>
      <w:r w:rsidR="00906C39" w:rsidRPr="00936F3B">
        <w:rPr>
          <w:color w:val="1F497D" w:themeColor="text2"/>
        </w:rPr>
        <w:t xml:space="preserve"> afin d’adapter au mieux la formation à vos besoins </w:t>
      </w:r>
      <w:r w:rsidR="0092288E" w:rsidRPr="00936F3B">
        <w:rPr>
          <w:color w:val="1F497D" w:themeColor="text2"/>
        </w:rPr>
        <w:t>spécifique</w:t>
      </w:r>
    </w:p>
    <w:p w14:paraId="7F9DBD42" w14:textId="77777777" w:rsidR="00FF28B8" w:rsidRPr="00936F3B" w:rsidRDefault="00FF28B8" w:rsidP="00C33BFB">
      <w:pPr>
        <w:spacing w:after="0" w:line="230" w:lineRule="exact"/>
        <w:rPr>
          <w:sz w:val="24"/>
          <w:szCs w:val="24"/>
        </w:rPr>
      </w:pPr>
    </w:p>
    <w:p w14:paraId="635272AA" w14:textId="546ECEEF" w:rsidR="003333A0" w:rsidRPr="003333A0" w:rsidRDefault="003F3FCC" w:rsidP="00BA6EB2">
      <w:pPr>
        <w:spacing w:before="230" w:after="0" w:line="230" w:lineRule="exact"/>
        <w:ind w:left="720"/>
        <w:rPr>
          <w:rFonts w:ascii="Arial Bold" w:hAnsi="Arial Bold" w:cs="Arial Bold"/>
          <w:color w:val="FF0000"/>
          <w:sz w:val="20"/>
          <w:szCs w:val="20"/>
        </w:rPr>
      </w:pPr>
      <w:r w:rsidRPr="00936F3B">
        <w:rPr>
          <w:rFonts w:ascii="Arial Bold" w:hAnsi="Arial Bold" w:cs="Arial Bold"/>
          <w:color w:val="FF0000"/>
          <w:sz w:val="20"/>
          <w:szCs w:val="20"/>
        </w:rPr>
        <w:t>PROGRAMME</w:t>
      </w:r>
    </w:p>
    <w:p w14:paraId="4938FD0E" w14:textId="77777777" w:rsidR="007C57E9" w:rsidRDefault="007C57E9" w:rsidP="007C57E9">
      <w:p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</w:p>
    <w:p w14:paraId="3288980F" w14:textId="460930FC" w:rsidR="00DE0CEA" w:rsidRPr="00DE0CEA" w:rsidRDefault="00DE0CEA" w:rsidP="00DE0CEA">
      <w:pPr>
        <w:pStyle w:val="Paragraphedeliste"/>
        <w:numPr>
          <w:ilvl w:val="0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La dimension réglementaire </w:t>
      </w:r>
    </w:p>
    <w:p w14:paraId="16DEC24E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Périmètre du plan de prévention : dans quels cas précis l'engager ? </w:t>
      </w:r>
    </w:p>
    <w:p w14:paraId="3AC03BE4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Les obligations des entreprises : celle qui effectue les travaux, celle qui accueille les travaux. </w:t>
      </w:r>
    </w:p>
    <w:p w14:paraId="2D91573B" w14:textId="0D20C07D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Ce que doit contenir un plan de prévention : Quelles sont les rubriques incontournables et les documents associés ? </w:t>
      </w:r>
    </w:p>
    <w:p w14:paraId="3B5A4FAD" w14:textId="71BA392E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Les responsabilités pénales et administratives : La jurisprudence. </w:t>
      </w:r>
    </w:p>
    <w:p w14:paraId="2C84848A" w14:textId="185795BA" w:rsidR="00DE0CEA" w:rsidRPr="00DE0CEA" w:rsidRDefault="00DE0CEA" w:rsidP="00DE0CEA">
      <w:pPr>
        <w:pStyle w:val="Paragraphedeliste"/>
        <w:numPr>
          <w:ilvl w:val="0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Rédiger son plan de prévention </w:t>
      </w:r>
    </w:p>
    <w:p w14:paraId="15FA19EC" w14:textId="36C13113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Planifier : identifier les étapes clés. </w:t>
      </w:r>
    </w:p>
    <w:p w14:paraId="648D94C1" w14:textId="2690A441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Mener l’inspection préalable sur le terrain : les éléments essentiels à recueillir et vérifier. </w:t>
      </w:r>
    </w:p>
    <w:p w14:paraId="6CCAB0C6" w14:textId="77777777" w:rsid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Réaliser l’analyse commune des risques (ceux associées à la coactivités et ceux liés aux réalisations des travaux). </w:t>
      </w:r>
    </w:p>
    <w:p w14:paraId="2A96BF7C" w14:textId="77777777" w:rsid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Formaliser son analyse de risques, les documents obligatoires. </w:t>
      </w:r>
    </w:p>
    <w:p w14:paraId="7157C10C" w14:textId="36EC8428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Communiquer son plan de prévention. </w:t>
      </w:r>
    </w:p>
    <w:p w14:paraId="3031FE59" w14:textId="1036DFA7" w:rsidR="00DE0CEA" w:rsidRPr="00DE0CEA" w:rsidRDefault="00DE0CEA" w:rsidP="00DE0CEA">
      <w:pPr>
        <w:pStyle w:val="Paragraphedeliste"/>
        <w:numPr>
          <w:ilvl w:val="0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Assurer la maîtrise des risques identifiés </w:t>
      </w:r>
    </w:p>
    <w:p w14:paraId="191B608C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Mettre en place et suivre un plan de prévention pertinent pour maîtriser les risques. </w:t>
      </w:r>
    </w:p>
    <w:p w14:paraId="02FE259E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Rédiger des documents applicables par les entreprises extérieures sur le terrain. </w:t>
      </w:r>
    </w:p>
    <w:p w14:paraId="711D0B98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Le contrôle pendant l'intervention de l'entreprise extérieure. </w:t>
      </w:r>
    </w:p>
    <w:p w14:paraId="39851229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Les obligations liées aux salariés des entreprises extérieures. Mettre à jour l'analyse de risques. </w:t>
      </w:r>
    </w:p>
    <w:p w14:paraId="1504C574" w14:textId="24DF0393" w:rsidR="00DE0CEA" w:rsidRPr="00DE0CEA" w:rsidRDefault="00DE0CEA" w:rsidP="00DE0CEA">
      <w:pPr>
        <w:pStyle w:val="Paragraphedeliste"/>
        <w:numPr>
          <w:ilvl w:val="0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Les cas spécifiques </w:t>
      </w:r>
    </w:p>
    <w:p w14:paraId="6F87B43D" w14:textId="77777777" w:rsidR="00DE0CEA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 xml:space="preserve">Rédaction du protocole de sécurité, chargement et déchargement de marchandises : arrêté du 26/04/96. </w:t>
      </w:r>
    </w:p>
    <w:p w14:paraId="5F7878D2" w14:textId="7317B500" w:rsidR="00844722" w:rsidRPr="00DE0CEA" w:rsidRDefault="00DE0CEA" w:rsidP="00DE0CEA">
      <w:pPr>
        <w:pStyle w:val="Paragraphedeliste"/>
        <w:numPr>
          <w:ilvl w:val="1"/>
          <w:numId w:val="45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DE0CEA">
        <w:rPr>
          <w:rFonts w:ascii="Arial Bold" w:hAnsi="Arial Bold" w:cs="Arial Bold"/>
          <w:color w:val="1F497D" w:themeColor="text2"/>
          <w:sz w:val="20"/>
          <w:szCs w:val="20"/>
        </w:rPr>
        <w:t>Les chantiers clos et indépendants.</w:t>
      </w:r>
    </w:p>
    <w:p w14:paraId="454AD36F" w14:textId="77777777" w:rsidR="00DE0CEA" w:rsidRPr="00844722" w:rsidRDefault="00DE0CEA" w:rsidP="00844722">
      <w:p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</w:p>
    <w:p w14:paraId="2BC0028E" w14:textId="77777777" w:rsidR="00844722" w:rsidRPr="00844722" w:rsidRDefault="00844722" w:rsidP="00844722">
      <w:pPr>
        <w:spacing w:after="0" w:line="230" w:lineRule="exact"/>
        <w:ind w:left="720"/>
        <w:rPr>
          <w:rFonts w:ascii="Arial Bold" w:hAnsi="Arial Bold" w:cs="Arial Bold"/>
          <w:b/>
          <w:bCs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  <w:u w:val="single"/>
        </w:rPr>
        <w:t>Méthode pédagogique</w:t>
      </w:r>
      <w:r w:rsidRPr="00936F3B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 :</w:t>
      </w:r>
    </w:p>
    <w:p w14:paraId="002EDB81" w14:textId="77777777" w:rsidR="00844722" w:rsidRPr="00844722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Exposés théoriques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Présentations sur les concepts et les cadres théoriques des RPS.</w:t>
      </w:r>
    </w:p>
    <w:p w14:paraId="20A79624" w14:textId="77777777" w:rsidR="00844722" w:rsidRPr="00844722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Discussions de groupe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Échanges d’idées et expériences entre participants pour favoriser l'apprentissage collaboratif.</w:t>
      </w:r>
    </w:p>
    <w:p w14:paraId="6CA80B51" w14:textId="77777777" w:rsidR="00844722" w:rsidRPr="00844722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Jeux de rôle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Mise en situation pour pratiquer la gestion des RPS.</w:t>
      </w:r>
    </w:p>
    <w:p w14:paraId="05C70C3A" w14:textId="77777777" w:rsidR="00844722" w:rsidRPr="00936F3B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Ateliers pratiques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Sessions interactives pour développer des compétences concrètes et des stratégies d’intervention.</w:t>
      </w:r>
    </w:p>
    <w:p w14:paraId="402CD2D4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SUIVI ET ÉVALUATION DES RÉSULTATS</w:t>
      </w:r>
    </w:p>
    <w:p w14:paraId="12A0ECFB" w14:textId="77777777" w:rsidR="00FF28B8" w:rsidRPr="00936F3B" w:rsidRDefault="003F3FCC">
      <w:pPr>
        <w:spacing w:before="222" w:after="0" w:line="240" w:lineRule="exact"/>
        <w:ind w:left="720" w:right="1817"/>
        <w:jc w:val="both"/>
      </w:pPr>
      <w:r w:rsidRPr="00936F3B">
        <w:rPr>
          <w:rFonts w:ascii="Arial Italic" w:hAnsi="Arial Italic" w:cs="Arial Italic"/>
          <w:color w:val="001F5F"/>
          <w:sz w:val="20"/>
          <w:szCs w:val="20"/>
        </w:rPr>
        <w:t>Document d’évaluation de satisfaction, test des acquis, attestation de présence, attestation de formation individualisée.</w:t>
      </w:r>
    </w:p>
    <w:p w14:paraId="42B0041E" w14:textId="77777777" w:rsidR="00FF28B8" w:rsidRPr="00936F3B" w:rsidRDefault="003F3FCC">
      <w:pPr>
        <w:spacing w:before="229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 xml:space="preserve">DATES </w:t>
      </w:r>
    </w:p>
    <w:p w14:paraId="759ACFCE" w14:textId="77777777" w:rsidR="00FF28B8" w:rsidRPr="00936F3B" w:rsidRDefault="00173FB6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001F5F"/>
          <w:sz w:val="20"/>
          <w:szCs w:val="20"/>
        </w:rPr>
        <w:t>NOUS CONSULTER</w:t>
      </w:r>
    </w:p>
    <w:p w14:paraId="4F231B07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10D0CBDD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35299B7A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183E6805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2D295358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256F3468" w14:textId="77777777" w:rsidR="00FF28B8" w:rsidRPr="00936F3B" w:rsidRDefault="00FF28B8">
      <w:pPr>
        <w:spacing w:after="0" w:line="240" w:lineRule="exact"/>
        <w:rPr>
          <w:rFonts w:ascii="Times New Roman" w:hAnsi="Times New Roman"/>
          <w:sz w:val="24"/>
        </w:rPr>
      </w:pPr>
    </w:p>
    <w:p w14:paraId="363A40AA" w14:textId="77777777" w:rsidR="00A047A9" w:rsidRPr="00936F3B" w:rsidRDefault="00A047A9" w:rsidP="00A047A9">
      <w:pPr>
        <w:rPr>
          <w:rFonts w:ascii="Times New Roman" w:hAnsi="Times New Roman"/>
          <w:sz w:val="24"/>
        </w:rPr>
      </w:pPr>
    </w:p>
    <w:p w14:paraId="73CF8D26" w14:textId="2B8C6BB9" w:rsidR="00844722" w:rsidRPr="00936F3B" w:rsidRDefault="00A047A9" w:rsidP="00844722">
      <w:pPr>
        <w:pStyle w:val="Pieddepage"/>
        <w:jc w:val="center"/>
        <w:rPr>
          <w:i/>
          <w:iCs/>
        </w:rPr>
      </w:pPr>
      <w:r w:rsidRPr="00936F3B">
        <w:rPr>
          <w:rFonts w:ascii="Times New Roman" w:hAnsi="Times New Roman" w:cs="Times New Roman"/>
          <w:sz w:val="24"/>
        </w:rPr>
        <w:tab/>
      </w:r>
      <w:r w:rsidR="00844722" w:rsidRPr="00936F3B">
        <w:rPr>
          <w:i/>
          <w:iCs/>
        </w:rPr>
        <w:t>PSM Formation Consulting</w:t>
      </w:r>
      <w:r w:rsidRPr="00936F3B">
        <w:rPr>
          <w:i/>
          <w:iCs/>
        </w:rPr>
        <w:t xml:space="preserve">, </w:t>
      </w:r>
      <w:r w:rsidR="00844722" w:rsidRPr="00936F3B">
        <w:rPr>
          <w:i/>
          <w:iCs/>
        </w:rPr>
        <w:t xml:space="preserve">210 rue Hector </w:t>
      </w:r>
      <w:proofErr w:type="spellStart"/>
      <w:r w:rsidR="00844722" w:rsidRPr="00936F3B">
        <w:rPr>
          <w:i/>
          <w:iCs/>
        </w:rPr>
        <w:t>Despret</w:t>
      </w:r>
      <w:proofErr w:type="spellEnd"/>
      <w:r w:rsidRPr="00936F3B">
        <w:rPr>
          <w:i/>
          <w:iCs/>
        </w:rPr>
        <w:t xml:space="preserve">, </w:t>
      </w:r>
      <w:r w:rsidR="00844722" w:rsidRPr="00936F3B">
        <w:rPr>
          <w:i/>
          <w:iCs/>
        </w:rPr>
        <w:t xml:space="preserve">929 771 129 R.C.S. Valenciennes </w:t>
      </w:r>
    </w:p>
    <w:p w14:paraId="04040066" w14:textId="288FF6D6" w:rsidR="00D46523" w:rsidRDefault="00844722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psmformationconsulting@outlook.com</w:t>
      </w:r>
      <w:r w:rsidR="00A047A9" w:rsidRPr="00936F3B">
        <w:rPr>
          <w:i/>
          <w:iCs/>
        </w:rPr>
        <w:t xml:space="preserve"> </w:t>
      </w:r>
    </w:p>
    <w:p w14:paraId="7C66F15F" w14:textId="49BC41AF" w:rsidR="00844722" w:rsidRPr="00936F3B" w:rsidRDefault="00844722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0635561326</w:t>
      </w:r>
    </w:p>
    <w:p w14:paraId="1446D269" w14:textId="50E2CBF7" w:rsidR="00844722" w:rsidRPr="00936F3B" w:rsidRDefault="00844722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Psm.formationconsulting.com</w:t>
      </w:r>
    </w:p>
    <w:p w14:paraId="7C02B439" w14:textId="2BD7B5F0" w:rsidR="00ED77B1" w:rsidRPr="00936F3B" w:rsidRDefault="00A047A9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N° de déclaration d’activité</w:t>
      </w:r>
      <w:r w:rsidR="00D46523">
        <w:rPr>
          <w:i/>
          <w:iCs/>
        </w:rPr>
        <w:t xml:space="preserve"> </w:t>
      </w:r>
      <w:r w:rsidR="00D35747">
        <w:rPr>
          <w:i/>
          <w:iCs/>
        </w:rPr>
        <w:t>32591257159</w:t>
      </w:r>
    </w:p>
    <w:p w14:paraId="4BD5E5BC" w14:textId="35B37394" w:rsidR="00A047A9" w:rsidRPr="00257F3E" w:rsidRDefault="00ED77B1" w:rsidP="00257F3E">
      <w:pPr>
        <w:pStyle w:val="Pieddepage"/>
        <w:jc w:val="center"/>
        <w:rPr>
          <w:rFonts w:ascii="Arial" w:hAnsi="Arial"/>
          <w:b/>
          <w:sz w:val="18"/>
          <w:szCs w:val="18"/>
        </w:rPr>
      </w:pPr>
      <w:r w:rsidRPr="00936F3B">
        <w:rPr>
          <w:i/>
          <w:iCs/>
        </w:rPr>
        <w:t xml:space="preserve">V1.0 </w:t>
      </w:r>
      <w:r w:rsidR="00D35747">
        <w:rPr>
          <w:i/>
          <w:iCs/>
        </w:rPr>
        <w:t>20</w:t>
      </w:r>
      <w:r w:rsidR="00844722" w:rsidRPr="00936F3B">
        <w:rPr>
          <w:i/>
          <w:iCs/>
        </w:rPr>
        <w:t>/0</w:t>
      </w:r>
      <w:r w:rsidR="00D35747">
        <w:rPr>
          <w:i/>
          <w:iCs/>
        </w:rPr>
        <w:t>1</w:t>
      </w:r>
      <w:r w:rsidR="00844722" w:rsidRPr="00936F3B">
        <w:rPr>
          <w:i/>
          <w:iCs/>
        </w:rPr>
        <w:t>/202</w:t>
      </w:r>
      <w:r w:rsidR="00D35747">
        <w:rPr>
          <w:i/>
          <w:iCs/>
        </w:rPr>
        <w:t>5</w:t>
      </w:r>
      <w:r w:rsidR="00A047A9">
        <w:rPr>
          <w:i/>
          <w:iCs/>
        </w:rPr>
        <w:t xml:space="preserve">  </w:t>
      </w:r>
    </w:p>
    <w:sectPr w:rsidR="00A047A9" w:rsidRPr="00257F3E" w:rsidSect="0030218B">
      <w:pgSz w:w="11900" w:h="16820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Italic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2932"/>
    <w:multiLevelType w:val="multilevel"/>
    <w:tmpl w:val="25F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E163E"/>
    <w:multiLevelType w:val="multilevel"/>
    <w:tmpl w:val="0EB2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5177A"/>
    <w:multiLevelType w:val="multilevel"/>
    <w:tmpl w:val="96D2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73CA7"/>
    <w:multiLevelType w:val="multilevel"/>
    <w:tmpl w:val="0D9A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30ECC"/>
    <w:multiLevelType w:val="multilevel"/>
    <w:tmpl w:val="C37A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F2683"/>
    <w:multiLevelType w:val="multilevel"/>
    <w:tmpl w:val="4726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05EA9"/>
    <w:multiLevelType w:val="multilevel"/>
    <w:tmpl w:val="934E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21929"/>
    <w:multiLevelType w:val="hybridMultilevel"/>
    <w:tmpl w:val="0A34C82A"/>
    <w:lvl w:ilvl="0" w:tplc="A4341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3856"/>
    <w:multiLevelType w:val="multilevel"/>
    <w:tmpl w:val="D526C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00"/>
        </w:tabs>
        <w:ind w:left="2200" w:hanging="360"/>
      </w:pPr>
    </w:lvl>
    <w:lvl w:ilvl="3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40"/>
        </w:tabs>
        <w:ind w:left="36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60"/>
        </w:tabs>
        <w:ind w:left="43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entative="1">
      <w:start w:val="1"/>
      <w:numFmt w:val="decimal"/>
      <w:lvlText w:val="%8."/>
      <w:lvlJc w:val="left"/>
      <w:pPr>
        <w:tabs>
          <w:tab w:val="num" w:pos="5800"/>
        </w:tabs>
        <w:ind w:left="5800" w:hanging="360"/>
      </w:pPr>
    </w:lvl>
    <w:lvl w:ilvl="8" w:tentative="1">
      <w:start w:val="1"/>
      <w:numFmt w:val="decimal"/>
      <w:lvlText w:val="%9."/>
      <w:lvlJc w:val="left"/>
      <w:pPr>
        <w:tabs>
          <w:tab w:val="num" w:pos="6520"/>
        </w:tabs>
        <w:ind w:left="6520" w:hanging="360"/>
      </w:pPr>
    </w:lvl>
  </w:abstractNum>
  <w:abstractNum w:abstractNumId="9" w15:restartNumberingAfterBreak="0">
    <w:nsid w:val="147E4E6E"/>
    <w:multiLevelType w:val="multilevel"/>
    <w:tmpl w:val="3C36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D6B1D"/>
    <w:multiLevelType w:val="multilevel"/>
    <w:tmpl w:val="15D2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41104E"/>
    <w:multiLevelType w:val="hybridMultilevel"/>
    <w:tmpl w:val="CD1644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A3345"/>
    <w:multiLevelType w:val="multilevel"/>
    <w:tmpl w:val="498AB1A0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83AE7"/>
    <w:multiLevelType w:val="multilevel"/>
    <w:tmpl w:val="CC10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B00D2E"/>
    <w:multiLevelType w:val="multilevel"/>
    <w:tmpl w:val="C4E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41843"/>
    <w:multiLevelType w:val="hybridMultilevel"/>
    <w:tmpl w:val="BEF4156C"/>
    <w:lvl w:ilvl="0" w:tplc="845886A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5D2723"/>
    <w:multiLevelType w:val="multilevel"/>
    <w:tmpl w:val="5B2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8659EE"/>
    <w:multiLevelType w:val="multilevel"/>
    <w:tmpl w:val="7B3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B458E"/>
    <w:multiLevelType w:val="multilevel"/>
    <w:tmpl w:val="2D8E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D7439"/>
    <w:multiLevelType w:val="multilevel"/>
    <w:tmpl w:val="2518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967E3F"/>
    <w:multiLevelType w:val="multilevel"/>
    <w:tmpl w:val="2804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1F3A0A"/>
    <w:multiLevelType w:val="multilevel"/>
    <w:tmpl w:val="BEFA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E7A4D"/>
    <w:multiLevelType w:val="multilevel"/>
    <w:tmpl w:val="7346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01A1C"/>
    <w:multiLevelType w:val="hybridMultilevel"/>
    <w:tmpl w:val="5A3C27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603AD"/>
    <w:multiLevelType w:val="multilevel"/>
    <w:tmpl w:val="602E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E41D6E"/>
    <w:multiLevelType w:val="multilevel"/>
    <w:tmpl w:val="99F27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5052E3"/>
    <w:multiLevelType w:val="hybridMultilevel"/>
    <w:tmpl w:val="3DC0445A"/>
    <w:lvl w:ilvl="0" w:tplc="845886A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F56E3"/>
    <w:multiLevelType w:val="multilevel"/>
    <w:tmpl w:val="F88E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67D1C"/>
    <w:multiLevelType w:val="multilevel"/>
    <w:tmpl w:val="CF72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7F3BBD"/>
    <w:multiLevelType w:val="hybridMultilevel"/>
    <w:tmpl w:val="205E29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E1ED9"/>
    <w:multiLevelType w:val="multilevel"/>
    <w:tmpl w:val="3E5C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14229B"/>
    <w:multiLevelType w:val="multilevel"/>
    <w:tmpl w:val="AFB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1C4FB5"/>
    <w:multiLevelType w:val="multilevel"/>
    <w:tmpl w:val="2CC8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18627A"/>
    <w:multiLevelType w:val="multilevel"/>
    <w:tmpl w:val="5738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4B3921"/>
    <w:multiLevelType w:val="multilevel"/>
    <w:tmpl w:val="BCFA6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5B7935"/>
    <w:multiLevelType w:val="multilevel"/>
    <w:tmpl w:val="7F72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E83940"/>
    <w:multiLevelType w:val="multilevel"/>
    <w:tmpl w:val="15360B06"/>
    <w:lvl w:ilvl="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650579"/>
    <w:multiLevelType w:val="hybridMultilevel"/>
    <w:tmpl w:val="62A4B964"/>
    <w:lvl w:ilvl="0" w:tplc="8DC43C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27533"/>
    <w:multiLevelType w:val="multilevel"/>
    <w:tmpl w:val="F678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9D3749"/>
    <w:multiLevelType w:val="multilevel"/>
    <w:tmpl w:val="728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743949"/>
    <w:multiLevelType w:val="multilevel"/>
    <w:tmpl w:val="E07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C545C"/>
    <w:multiLevelType w:val="multilevel"/>
    <w:tmpl w:val="2C70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2021B"/>
    <w:multiLevelType w:val="multilevel"/>
    <w:tmpl w:val="DE90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3A4687"/>
    <w:multiLevelType w:val="multilevel"/>
    <w:tmpl w:val="EFDED0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4" w15:restartNumberingAfterBreak="0">
    <w:nsid w:val="7F786DFC"/>
    <w:multiLevelType w:val="multilevel"/>
    <w:tmpl w:val="53E6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673228">
    <w:abstractNumId w:val="27"/>
  </w:num>
  <w:num w:numId="2" w16cid:durableId="61759436">
    <w:abstractNumId w:val="24"/>
  </w:num>
  <w:num w:numId="3" w16cid:durableId="232853928">
    <w:abstractNumId w:val="43"/>
  </w:num>
  <w:num w:numId="4" w16cid:durableId="1363937927">
    <w:abstractNumId w:val="41"/>
  </w:num>
  <w:num w:numId="5" w16cid:durableId="941496158">
    <w:abstractNumId w:val="16"/>
  </w:num>
  <w:num w:numId="6" w16cid:durableId="1853572699">
    <w:abstractNumId w:val="17"/>
  </w:num>
  <w:num w:numId="7" w16cid:durableId="1065029772">
    <w:abstractNumId w:val="33"/>
  </w:num>
  <w:num w:numId="8" w16cid:durableId="545141804">
    <w:abstractNumId w:val="38"/>
  </w:num>
  <w:num w:numId="9" w16cid:durableId="1277756461">
    <w:abstractNumId w:val="11"/>
  </w:num>
  <w:num w:numId="10" w16cid:durableId="280498951">
    <w:abstractNumId w:val="39"/>
  </w:num>
  <w:num w:numId="11" w16cid:durableId="1928685546">
    <w:abstractNumId w:val="44"/>
  </w:num>
  <w:num w:numId="12" w16cid:durableId="827596599">
    <w:abstractNumId w:val="36"/>
  </w:num>
  <w:num w:numId="13" w16cid:durableId="785462731">
    <w:abstractNumId w:val="13"/>
  </w:num>
  <w:num w:numId="14" w16cid:durableId="738599478">
    <w:abstractNumId w:val="30"/>
  </w:num>
  <w:num w:numId="15" w16cid:durableId="1742672716">
    <w:abstractNumId w:val="21"/>
  </w:num>
  <w:num w:numId="16" w16cid:durableId="1236238324">
    <w:abstractNumId w:val="34"/>
  </w:num>
  <w:num w:numId="17" w16cid:durableId="1044913632">
    <w:abstractNumId w:val="8"/>
  </w:num>
  <w:num w:numId="18" w16cid:durableId="1136022436">
    <w:abstractNumId w:val="18"/>
  </w:num>
  <w:num w:numId="19" w16cid:durableId="521868129">
    <w:abstractNumId w:val="3"/>
  </w:num>
  <w:num w:numId="20" w16cid:durableId="1759713289">
    <w:abstractNumId w:val="5"/>
  </w:num>
  <w:num w:numId="21" w16cid:durableId="202375774">
    <w:abstractNumId w:val="42"/>
  </w:num>
  <w:num w:numId="22" w16cid:durableId="970210424">
    <w:abstractNumId w:val="4"/>
  </w:num>
  <w:num w:numId="23" w16cid:durableId="28645512">
    <w:abstractNumId w:val="6"/>
  </w:num>
  <w:num w:numId="24" w16cid:durableId="1264070412">
    <w:abstractNumId w:val="32"/>
  </w:num>
  <w:num w:numId="25" w16cid:durableId="677074005">
    <w:abstractNumId w:val="9"/>
  </w:num>
  <w:num w:numId="26" w16cid:durableId="977341087">
    <w:abstractNumId w:val="0"/>
  </w:num>
  <w:num w:numId="27" w16cid:durableId="1468277728">
    <w:abstractNumId w:val="20"/>
  </w:num>
  <w:num w:numId="28" w16cid:durableId="1017997564">
    <w:abstractNumId w:val="7"/>
  </w:num>
  <w:num w:numId="29" w16cid:durableId="63071721">
    <w:abstractNumId w:val="40"/>
  </w:num>
  <w:num w:numId="30" w16cid:durableId="2038702395">
    <w:abstractNumId w:val="10"/>
  </w:num>
  <w:num w:numId="31" w16cid:durableId="381248878">
    <w:abstractNumId w:val="1"/>
  </w:num>
  <w:num w:numId="32" w16cid:durableId="1779641758">
    <w:abstractNumId w:val="2"/>
  </w:num>
  <w:num w:numId="33" w16cid:durableId="1988900174">
    <w:abstractNumId w:val="28"/>
  </w:num>
  <w:num w:numId="34" w16cid:durableId="696077231">
    <w:abstractNumId w:val="14"/>
  </w:num>
  <w:num w:numId="35" w16cid:durableId="615911705">
    <w:abstractNumId w:val="19"/>
  </w:num>
  <w:num w:numId="36" w16cid:durableId="517277589">
    <w:abstractNumId w:val="31"/>
  </w:num>
  <w:num w:numId="37" w16cid:durableId="1090813785">
    <w:abstractNumId w:val="37"/>
  </w:num>
  <w:num w:numId="38" w16cid:durableId="2098164568">
    <w:abstractNumId w:val="15"/>
  </w:num>
  <w:num w:numId="39" w16cid:durableId="966201836">
    <w:abstractNumId w:val="26"/>
  </w:num>
  <w:num w:numId="40" w16cid:durableId="88622139">
    <w:abstractNumId w:val="22"/>
  </w:num>
  <w:num w:numId="41" w16cid:durableId="886258273">
    <w:abstractNumId w:val="25"/>
  </w:num>
  <w:num w:numId="42" w16cid:durableId="1501115616">
    <w:abstractNumId w:val="35"/>
  </w:num>
  <w:num w:numId="43" w16cid:durableId="1524519106">
    <w:abstractNumId w:val="12"/>
  </w:num>
  <w:num w:numId="44" w16cid:durableId="1785883349">
    <w:abstractNumId w:val="23"/>
  </w:num>
  <w:num w:numId="45" w16cid:durableId="7408318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A0F52"/>
    <w:rsid w:val="000C5376"/>
    <w:rsid w:val="001360B3"/>
    <w:rsid w:val="00173FB6"/>
    <w:rsid w:val="00180329"/>
    <w:rsid w:val="00257F3E"/>
    <w:rsid w:val="0030218B"/>
    <w:rsid w:val="003333A0"/>
    <w:rsid w:val="00353265"/>
    <w:rsid w:val="003E0585"/>
    <w:rsid w:val="003F3FCC"/>
    <w:rsid w:val="004308B4"/>
    <w:rsid w:val="004547A3"/>
    <w:rsid w:val="004E694F"/>
    <w:rsid w:val="0052776D"/>
    <w:rsid w:val="00584F39"/>
    <w:rsid w:val="005A50DA"/>
    <w:rsid w:val="00600F64"/>
    <w:rsid w:val="00680254"/>
    <w:rsid w:val="006E6380"/>
    <w:rsid w:val="006F10F7"/>
    <w:rsid w:val="0074751F"/>
    <w:rsid w:val="007C57E9"/>
    <w:rsid w:val="007D0F75"/>
    <w:rsid w:val="00804A28"/>
    <w:rsid w:val="008202E3"/>
    <w:rsid w:val="00824969"/>
    <w:rsid w:val="00844722"/>
    <w:rsid w:val="00876D23"/>
    <w:rsid w:val="00906C39"/>
    <w:rsid w:val="00907E51"/>
    <w:rsid w:val="0092288E"/>
    <w:rsid w:val="00936F3B"/>
    <w:rsid w:val="00937319"/>
    <w:rsid w:val="009F0288"/>
    <w:rsid w:val="00A047A9"/>
    <w:rsid w:val="00A9176F"/>
    <w:rsid w:val="00AC2DFC"/>
    <w:rsid w:val="00AE49B2"/>
    <w:rsid w:val="00B02A0D"/>
    <w:rsid w:val="00B14FA0"/>
    <w:rsid w:val="00BA6EB2"/>
    <w:rsid w:val="00BE20F2"/>
    <w:rsid w:val="00BF5613"/>
    <w:rsid w:val="00C17C06"/>
    <w:rsid w:val="00C20A01"/>
    <w:rsid w:val="00C33BFB"/>
    <w:rsid w:val="00C4236C"/>
    <w:rsid w:val="00C5515E"/>
    <w:rsid w:val="00C8012F"/>
    <w:rsid w:val="00D35747"/>
    <w:rsid w:val="00D35D9D"/>
    <w:rsid w:val="00D46523"/>
    <w:rsid w:val="00D52773"/>
    <w:rsid w:val="00D756B2"/>
    <w:rsid w:val="00D92A2C"/>
    <w:rsid w:val="00DE0CEA"/>
    <w:rsid w:val="00E14F67"/>
    <w:rsid w:val="00E23ACD"/>
    <w:rsid w:val="00E319F9"/>
    <w:rsid w:val="00ED322E"/>
    <w:rsid w:val="00ED77B1"/>
    <w:rsid w:val="00EF637E"/>
    <w:rsid w:val="00F255E5"/>
    <w:rsid w:val="00F64DA0"/>
    <w:rsid w:val="00F96146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55BCD"/>
  <w15:docId w15:val="{FEE0A9D9-F90D-4403-B4AB-9DC07184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047A9"/>
    <w:pPr>
      <w:tabs>
        <w:tab w:val="center" w:pos="4536"/>
        <w:tab w:val="right" w:pos="9072"/>
      </w:tabs>
      <w:spacing w:after="0" w:line="240" w:lineRule="auto"/>
    </w:pPr>
    <w:rPr>
      <w:rFonts w:eastAsia="Calibri" w:cs="Arial"/>
      <w:sz w:val="20"/>
      <w:szCs w:val="20"/>
      <w:lang w:eastAsia="fr-FR"/>
    </w:rPr>
  </w:style>
  <w:style w:type="character" w:customStyle="1" w:styleId="PieddepageCar">
    <w:name w:val="Pied de page Car"/>
    <w:link w:val="Pieddepage"/>
    <w:uiPriority w:val="99"/>
    <w:rsid w:val="00A047A9"/>
    <w:rPr>
      <w:rFonts w:ascii="Calibri" w:eastAsia="Calibri" w:hAnsi="Calibri" w:cs="Arial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844722"/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D0F75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33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3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milheu</dc:creator>
  <cp:keywords/>
  <dc:description/>
  <cp:lastModifiedBy>nelson milheu</cp:lastModifiedBy>
  <cp:revision>2</cp:revision>
  <cp:lastPrinted>2025-02-09T18:29:00Z</cp:lastPrinted>
  <dcterms:created xsi:type="dcterms:W3CDTF">2026-01-20T18:28:00Z</dcterms:created>
  <dcterms:modified xsi:type="dcterms:W3CDTF">2026-01-20T18:28:00Z</dcterms:modified>
</cp:coreProperties>
</file>